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EF61" w14:textId="71E986D4" w:rsidR="00EC739D" w:rsidRPr="009A1EF0" w:rsidRDefault="009F55DF" w:rsidP="00BA03A7">
      <w:pPr>
        <w:pStyle w:val="aa"/>
        <w:rPr>
          <w:rFonts w:asciiTheme="minorEastAsia" w:hAnsiTheme="minorEastAsia"/>
        </w:rPr>
      </w:pPr>
      <w:r w:rsidRPr="009A1EF0">
        <w:rPr>
          <w:rFonts w:asciiTheme="minorEastAsia" w:hAnsiTheme="minorEastAsia" w:hint="eastAsia"/>
        </w:rPr>
        <w:t>情報科プリント　第3編「コンピュータとプログラミング」no.5</w:t>
      </w:r>
    </w:p>
    <w:p w14:paraId="1391445E" w14:textId="77BDDA4A" w:rsidR="00BA03A7" w:rsidRPr="009A1EF0" w:rsidRDefault="009F55DF" w:rsidP="00BA03A7">
      <w:pPr>
        <w:pStyle w:val="aa"/>
        <w:rPr>
          <w:rFonts w:asciiTheme="minorEastAsia" w:hAnsiTheme="minorEastAsia" w:cs="Arial Unicode MS"/>
          <w:lang w:val="en-GB"/>
        </w:rPr>
      </w:pPr>
      <w:r w:rsidRPr="009A1EF0">
        <w:rPr>
          <w:rFonts w:asciiTheme="minorEastAsia" w:hAnsiTheme="minorEastAsia" w:cs="Arial Unicode MS" w:hint="eastAsia"/>
        </w:rPr>
        <w:t>年　　　組　　　番</w:t>
      </w:r>
      <w:r w:rsidRPr="009A1EF0">
        <w:rPr>
          <w:rFonts w:asciiTheme="minorEastAsia" w:hAnsiTheme="minorEastAsia" w:cs="Arial Unicode MS"/>
        </w:rPr>
        <w:t xml:space="preserve">　</w:t>
      </w:r>
      <w:r w:rsidRPr="009A1EF0">
        <w:rPr>
          <w:rFonts w:asciiTheme="minorEastAsia" w:hAnsiTheme="minorEastAsia" w:cs="ＭＳ ゴシック" w:hint="eastAsia"/>
        </w:rPr>
        <w:t xml:space="preserve">　名前</w:t>
      </w:r>
      <w:r w:rsidR="00000000">
        <w:rPr>
          <w:rFonts w:asciiTheme="minorEastAsia" w:hAnsiTheme="minorEastAsia"/>
        </w:rPr>
        <w:pict w14:anchorId="4BB9C5C8">
          <v:rect id="_x0000_i1025" style="width:0;height:1.5pt" o:hralign="center" o:hrstd="t" o:hr="t" fillcolor="#a0a0a0" stroked="f"/>
        </w:pict>
      </w:r>
      <w:r w:rsidRPr="009A1EF0">
        <w:rPr>
          <w:rFonts w:asciiTheme="minorEastAsia" w:hAnsiTheme="minorEastAsia" w:cs="Arial Unicode MS"/>
        </w:rPr>
        <w:t>めあて</w:t>
      </w:r>
      <w:r w:rsidRPr="009A1EF0">
        <w:rPr>
          <w:rFonts w:asciiTheme="minorEastAsia" w:hAnsiTheme="minorEastAsia" w:cs="Arial Unicode MS" w:hint="eastAsia"/>
        </w:rPr>
        <w:t>：</w:t>
      </w:r>
      <w:r w:rsidRPr="009A1EF0">
        <w:rPr>
          <w:rFonts w:asciiTheme="minorEastAsia" w:hAnsiTheme="minorEastAsia" w:hint="eastAsia"/>
        </w:rPr>
        <w:t>フローチャートとアクティビティ図の特徴を理解しよう！</w:t>
      </w:r>
    </w:p>
    <w:p w14:paraId="295C7656" w14:textId="0E79CC49" w:rsidR="00BA03A7" w:rsidRPr="009A1EF0" w:rsidRDefault="00BA03A7" w:rsidP="00BA03A7">
      <w:pPr>
        <w:pStyle w:val="aa"/>
        <w:rPr>
          <w:rFonts w:asciiTheme="minorEastAsia" w:hAnsiTheme="minorEastAsia"/>
        </w:rPr>
      </w:pPr>
      <w:r w:rsidRPr="009A1EF0">
        <w:rPr>
          <w:rFonts w:asciiTheme="minorEastAsia" w:hAnsiTheme="minorEastAsia" w:hint="eastAsia"/>
        </w:rPr>
        <w:t>〇前回の復習問題</w:t>
      </w:r>
    </w:p>
    <w:p w14:paraId="413F36A3" w14:textId="320181E2" w:rsidR="00BA03A7" w:rsidRPr="009A1EF0" w:rsidRDefault="00BA03A7" w:rsidP="00BA03A7">
      <w:pPr>
        <w:pStyle w:val="aa"/>
        <w:numPr>
          <w:ilvl w:val="0"/>
          <w:numId w:val="2"/>
        </w:numPr>
        <w:rPr>
          <w:rFonts w:asciiTheme="minorEastAsia" w:hAnsiTheme="minorEastAsia"/>
        </w:rPr>
      </w:pPr>
      <w:r w:rsidRPr="009A1EF0">
        <w:rPr>
          <w:rFonts w:asciiTheme="minorEastAsia" w:hAnsiTheme="minorEastAsia" w:hint="eastAsia"/>
        </w:rPr>
        <w:t>次の①～</w:t>
      </w:r>
      <w:r w:rsidR="00A04396" w:rsidRPr="009A1EF0">
        <w:rPr>
          <w:rFonts w:asciiTheme="minorEastAsia" w:hAnsiTheme="minorEastAsia" w:hint="eastAsia"/>
        </w:rPr>
        <w:t>③</w:t>
      </w:r>
      <w:r w:rsidRPr="009A1EF0">
        <w:rPr>
          <w:rFonts w:asciiTheme="minorEastAsia" w:hAnsiTheme="minorEastAsia" w:hint="eastAsia"/>
        </w:rPr>
        <w:t>の説明として最も適切な</w:t>
      </w:r>
      <w:r w:rsidR="00A04396" w:rsidRPr="009A1EF0">
        <w:rPr>
          <w:rFonts w:asciiTheme="minorEastAsia" w:hAnsiTheme="minorEastAsia" w:hint="eastAsia"/>
        </w:rPr>
        <w:t>語句を書きなさい。</w:t>
      </w:r>
    </w:p>
    <w:p w14:paraId="71B71120" w14:textId="67AAC6EF" w:rsidR="00BA03A7" w:rsidRPr="009A1EF0" w:rsidRDefault="00BA03A7" w:rsidP="00BA03A7">
      <w:pPr>
        <w:pStyle w:val="aa"/>
        <w:numPr>
          <w:ilvl w:val="1"/>
          <w:numId w:val="2"/>
        </w:numPr>
        <w:rPr>
          <w:rFonts w:asciiTheme="minorEastAsia" w:hAnsiTheme="minorEastAsia"/>
        </w:rPr>
      </w:pPr>
      <w:r w:rsidRPr="009A1EF0">
        <w:rPr>
          <w:rFonts w:asciiTheme="minorEastAsia" w:hAnsiTheme="minorEastAsia" w:hint="eastAsia"/>
        </w:rPr>
        <w:t>ある問題を解くときにその答えを得る手順</w:t>
      </w:r>
      <w:r w:rsidR="00A04396" w:rsidRPr="009A1EF0">
        <w:rPr>
          <w:rFonts w:asciiTheme="minorEastAsia" w:hAnsiTheme="minorEastAsia" w:hint="eastAsia"/>
        </w:rPr>
        <w:t>（　　　　　　　　　）</w:t>
      </w:r>
    </w:p>
    <w:p w14:paraId="330BFA67" w14:textId="401FC583" w:rsidR="00BA03A7" w:rsidRPr="009A1EF0" w:rsidRDefault="00BA03A7" w:rsidP="00BA03A7">
      <w:pPr>
        <w:pStyle w:val="aa"/>
        <w:numPr>
          <w:ilvl w:val="1"/>
          <w:numId w:val="2"/>
        </w:numPr>
        <w:rPr>
          <w:rFonts w:asciiTheme="minorEastAsia" w:hAnsiTheme="minorEastAsia"/>
        </w:rPr>
      </w:pPr>
      <w:r w:rsidRPr="009A1EF0">
        <w:rPr>
          <w:rFonts w:asciiTheme="minorEastAsia" w:hAnsiTheme="minorEastAsia" w:hint="eastAsia"/>
        </w:rPr>
        <w:t>１つずつ順番に探し出す探索方法</w:t>
      </w:r>
      <w:r w:rsidR="00A04396" w:rsidRPr="009A1EF0">
        <w:rPr>
          <w:rFonts w:asciiTheme="minorEastAsia" w:hAnsiTheme="minorEastAsia" w:hint="eastAsia"/>
        </w:rPr>
        <w:t>（　　　　　　　　　　　）</w:t>
      </w:r>
    </w:p>
    <w:p w14:paraId="4A933E36" w14:textId="306CDAC4" w:rsidR="00BA03A7" w:rsidRPr="009A1EF0" w:rsidRDefault="00A04396" w:rsidP="00BA03A7">
      <w:pPr>
        <w:pStyle w:val="aa"/>
        <w:numPr>
          <w:ilvl w:val="1"/>
          <w:numId w:val="2"/>
        </w:numPr>
        <w:rPr>
          <w:rFonts w:asciiTheme="minorEastAsia" w:hAnsiTheme="minorEastAsia"/>
        </w:rPr>
      </w:pPr>
      <w:r w:rsidRPr="009A1EF0">
        <w:rPr>
          <w:rFonts w:asciiTheme="minorEastAsia" w:hAnsiTheme="minorEastAsia" w:hint="eastAsia"/>
        </w:rPr>
        <w:t>探している数字や単語を２分割しながら探索する探索方法（　　　　　　　　　　）</w:t>
      </w:r>
    </w:p>
    <w:p w14:paraId="7FE2199E" w14:textId="77777777" w:rsidR="00A04396" w:rsidRPr="009A1EF0" w:rsidRDefault="00A04396" w:rsidP="00A04396">
      <w:pPr>
        <w:rPr>
          <w:rFonts w:asciiTheme="minorEastAsia" w:hAnsiTheme="minorEastAsia"/>
        </w:rPr>
      </w:pPr>
      <w:r w:rsidRPr="009A1EF0">
        <w:rPr>
          <w:rFonts w:asciiTheme="minorEastAsia" w:hAnsiTheme="minorEastAsia" w:hint="eastAsia"/>
        </w:rPr>
        <w:t xml:space="preserve">　２．次の文章を読み、問いに答えよ。</w:t>
      </w:r>
    </w:p>
    <w:p w14:paraId="1FFDAFA5" w14:textId="16DFB049" w:rsidR="00A04396" w:rsidRPr="009A1EF0" w:rsidRDefault="00A04396" w:rsidP="00A04396">
      <w:pPr>
        <w:ind w:leftChars="200" w:left="420"/>
        <w:rPr>
          <w:rFonts w:asciiTheme="minorEastAsia" w:hAnsiTheme="minorEastAsia"/>
        </w:rPr>
      </w:pPr>
      <w:r w:rsidRPr="009A1EF0">
        <w:rPr>
          <w:rFonts w:asciiTheme="minorEastAsia" w:hAnsiTheme="minorEastAsia" w:hint="eastAsia"/>
        </w:rPr>
        <w:t>１ページに１つのコンピュータ用語が五十音順に並べられた合計150ページの用語集がある。ある用語の書かれたページを探索する際に単純前方探索を用いた場合の必要検索回数は、検索に二分法探索を用いた場合の約何倍と考えられるか。なお、単純前方探索の平均探索回数は「合計ページ数 / 2」、二分法探索の平均探索回数は「</w:t>
      </w:r>
      <m:oMath>
        <m:sSup>
          <m:sSupPr>
            <m:ctrlPr>
              <w:rPr>
                <w:rFonts w:ascii="Cambria Math" w:hAnsi="Cambria Math"/>
                <w:i/>
              </w:rPr>
            </m:ctrlPr>
          </m:sSupPr>
          <m:e>
            <m:r>
              <w:rPr>
                <w:rFonts w:ascii="Cambria Math" w:hAnsi="Cambria Math"/>
              </w:rPr>
              <m:t>2</m:t>
            </m:r>
          </m:e>
          <m:sup>
            <m:r>
              <w:rPr>
                <w:rFonts w:ascii="Cambria Math" w:hAnsi="Cambria Math" w:cs="Cambria Math"/>
              </w:rPr>
              <m:t>n</m:t>
            </m:r>
          </m:sup>
        </m:sSup>
        <m:r>
          <w:rPr>
            <w:rFonts w:ascii="Cambria Math" w:hAnsi="Cambria Math"/>
          </w:rPr>
          <m:t>&gt;</m:t>
        </m:r>
        <m:r>
          <w:rPr>
            <w:rFonts w:ascii="Cambria Math" w:hAnsi="Cambria Math" w:hint="eastAsia"/>
          </w:rPr>
          <m:t>合計ページ数</m:t>
        </m:r>
      </m:oMath>
      <w:r w:rsidRPr="009A1EF0">
        <w:rPr>
          <w:rFonts w:asciiTheme="minorEastAsia" w:hAnsiTheme="minorEastAsia" w:hint="eastAsia"/>
        </w:rPr>
        <w:t>」を満たす最小の整数</w:t>
      </w:r>
      <m:oMath>
        <m:r>
          <w:rPr>
            <w:rFonts w:ascii="Cambria Math" w:hAnsi="Cambria Math" w:cs="Cambria Math"/>
          </w:rPr>
          <m:t>n</m:t>
        </m:r>
      </m:oMath>
      <w:r w:rsidRPr="009A1EF0">
        <w:rPr>
          <w:rFonts w:asciiTheme="minorEastAsia" w:hAnsiTheme="minorEastAsia" w:hint="eastAsia"/>
        </w:rPr>
        <w:t>で求められるものとする。</w:t>
      </w:r>
    </w:p>
    <w:p w14:paraId="6248207C" w14:textId="5CE6F47B" w:rsidR="00A04396" w:rsidRPr="009A1EF0" w:rsidRDefault="00A04396" w:rsidP="00A04396">
      <w:pPr>
        <w:ind w:firstLineChars="200" w:firstLine="420"/>
        <w:rPr>
          <w:rFonts w:asciiTheme="minorEastAsia" w:hAnsiTheme="minorEastAsia"/>
          <w:i/>
        </w:rPr>
      </w:pPr>
      <w:r w:rsidRPr="009A1EF0">
        <w:rPr>
          <w:rFonts w:asciiTheme="minorEastAsia" w:hAnsiTheme="minorEastAsia" w:hint="eastAsia"/>
        </w:rPr>
        <w:t>(ア）7倍　（イ）8倍　(ウ)9倍　(エ)10倍</w:t>
      </w:r>
    </w:p>
    <w:p w14:paraId="45A35DE9" w14:textId="04132332" w:rsidR="00A04396" w:rsidRPr="009A1EF0" w:rsidRDefault="00A04396" w:rsidP="00A04396">
      <w:pPr>
        <w:pStyle w:val="aa"/>
        <w:rPr>
          <w:rFonts w:asciiTheme="minorEastAsia" w:hAnsiTheme="minorEastAsia"/>
        </w:rPr>
      </w:pPr>
    </w:p>
    <w:p w14:paraId="3275F15A" w14:textId="77777777" w:rsidR="00A04396" w:rsidRPr="009A1EF0" w:rsidRDefault="00A04396" w:rsidP="00A04396">
      <w:pPr>
        <w:pStyle w:val="aa"/>
        <w:rPr>
          <w:rFonts w:asciiTheme="minorEastAsia" w:hAnsiTheme="minorEastAsia"/>
        </w:rPr>
      </w:pPr>
    </w:p>
    <w:p w14:paraId="50173E97" w14:textId="77777777" w:rsidR="00910B21" w:rsidRPr="009A1EF0" w:rsidRDefault="00910B21" w:rsidP="00A04396">
      <w:pPr>
        <w:pStyle w:val="aa"/>
        <w:rPr>
          <w:rFonts w:asciiTheme="minorEastAsia" w:hAnsiTheme="minorEastAsia"/>
        </w:rPr>
      </w:pPr>
    </w:p>
    <w:p w14:paraId="5C6E16E8" w14:textId="77777777" w:rsidR="00A04396" w:rsidRPr="009A1EF0" w:rsidRDefault="00A04396" w:rsidP="00A04396">
      <w:pPr>
        <w:pStyle w:val="aa"/>
        <w:rPr>
          <w:rFonts w:asciiTheme="minorEastAsia" w:hAnsiTheme="minorEastAsia"/>
        </w:rPr>
      </w:pPr>
    </w:p>
    <w:p w14:paraId="183DEF63" w14:textId="102FC7D9" w:rsidR="00BA03A7" w:rsidRPr="009A1EF0" w:rsidRDefault="00BA03A7" w:rsidP="00BA03A7">
      <w:pPr>
        <w:pStyle w:val="aa"/>
        <w:rPr>
          <w:rFonts w:asciiTheme="minorEastAsia" w:hAnsiTheme="minorEastAsia"/>
        </w:rPr>
      </w:pPr>
      <w:r w:rsidRPr="009A1EF0">
        <w:rPr>
          <w:rFonts w:asciiTheme="minorEastAsia" w:hAnsiTheme="minorEastAsia" w:hint="eastAsia"/>
        </w:rPr>
        <w:t>〇フローチャート</w:t>
      </w:r>
    </w:p>
    <w:tbl>
      <w:tblPr>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9F55DF" w:rsidRPr="009A1EF0" w14:paraId="76AA1E14" w14:textId="77777777" w:rsidTr="00D61ECF">
        <w:tc>
          <w:tcPr>
            <w:tcW w:w="10774" w:type="dxa"/>
            <w:tcMar>
              <w:top w:w="100" w:type="dxa"/>
              <w:left w:w="100" w:type="dxa"/>
              <w:bottom w:w="100" w:type="dxa"/>
              <w:right w:w="100" w:type="dxa"/>
            </w:tcMar>
          </w:tcPr>
          <w:p w14:paraId="05E756C3" w14:textId="51EBE9B8" w:rsidR="009F55DF" w:rsidRPr="009A1EF0" w:rsidRDefault="009F55DF" w:rsidP="009F55DF">
            <w:pPr>
              <w:rPr>
                <w:rFonts w:asciiTheme="minorEastAsia" w:hAnsiTheme="minorEastAsia" w:cs="Arial Unicode MS"/>
              </w:rPr>
            </w:pPr>
            <w:r w:rsidRPr="009A1EF0">
              <w:rPr>
                <w:rFonts w:asciiTheme="minorEastAsia" w:hAnsiTheme="minorEastAsia" w:cs="Arial Unicode MS" w:hint="eastAsia"/>
                <w:highlight w:val="yellow"/>
              </w:rPr>
              <w:t>☆Point☆</w:t>
            </w:r>
          </w:p>
          <w:p w14:paraId="1076F63D" w14:textId="3CEF6864" w:rsidR="006F63FC" w:rsidRPr="009A1EF0" w:rsidRDefault="009F55DF" w:rsidP="00D61ECF">
            <w:pPr>
              <w:pBdr>
                <w:top w:val="nil"/>
                <w:left w:val="nil"/>
                <w:bottom w:val="nil"/>
                <w:right w:val="nil"/>
                <w:between w:val="nil"/>
              </w:pBdr>
              <w:rPr>
                <w:rFonts w:asciiTheme="minorEastAsia" w:hAnsiTheme="minorEastAsia" w:cs="ＭＳ 明朝"/>
              </w:rPr>
            </w:pPr>
            <w:r w:rsidRPr="009A1EF0">
              <w:rPr>
                <w:rFonts w:asciiTheme="minorEastAsia" w:hAnsiTheme="minorEastAsia" w:cs="ＭＳ 明朝" w:hint="eastAsia"/>
              </w:rPr>
              <w:t xml:space="preserve">（　　　　　　　　　　　</w:t>
            </w:r>
            <w:r w:rsidR="00161950" w:rsidRPr="009A1EF0">
              <w:rPr>
                <w:rFonts w:asciiTheme="minorEastAsia" w:hAnsiTheme="minorEastAsia" w:cs="ＭＳ 明朝" w:hint="eastAsia"/>
              </w:rPr>
              <w:t xml:space="preserve">　　　　</w:t>
            </w:r>
            <w:r w:rsidRPr="009A1EF0">
              <w:rPr>
                <w:rFonts w:asciiTheme="minorEastAsia" w:hAnsiTheme="minorEastAsia" w:cs="ＭＳ 明朝" w:hint="eastAsia"/>
              </w:rPr>
              <w:t>）</w:t>
            </w:r>
          </w:p>
          <w:p w14:paraId="33717C54" w14:textId="447C5691" w:rsidR="009F55DF" w:rsidRPr="009A1EF0" w:rsidRDefault="009F55DF" w:rsidP="00D61ECF">
            <w:pPr>
              <w:pBdr>
                <w:top w:val="nil"/>
                <w:left w:val="nil"/>
                <w:bottom w:val="nil"/>
                <w:right w:val="nil"/>
                <w:between w:val="nil"/>
              </w:pBdr>
              <w:rPr>
                <w:rFonts w:asciiTheme="minorEastAsia" w:hAnsiTheme="minorEastAsia" w:cs="ＭＳ 明朝"/>
              </w:rPr>
            </w:pPr>
            <w:r w:rsidRPr="009A1EF0">
              <w:rPr>
                <w:rFonts w:asciiTheme="minorEastAsia" w:hAnsiTheme="minorEastAsia" w:cs="Segoe UI Symbol"/>
              </w:rPr>
              <w:t>☞</w:t>
            </w:r>
            <w:r w:rsidRPr="009A1EF0">
              <w:rPr>
                <w:rFonts w:asciiTheme="minorEastAsia" w:hAnsiTheme="minorEastAsia" w:cs="ＭＳ 明朝" w:hint="eastAsia"/>
              </w:rPr>
              <w:t>アルゴリズムを図式化したもの．アルゴリズムに含まれる手順を「箱」で表し，「箱」と「箱」を「矢印」でつなぐことによって，手順の流れを視覚的に表現したもの</w:t>
            </w:r>
            <w:r w:rsidR="00EE49CB" w:rsidRPr="009A1EF0">
              <w:rPr>
                <w:rFonts w:asciiTheme="minorEastAsia" w:hAnsiTheme="minorEastAsia" w:cs="ＭＳ 明朝" w:hint="eastAsia"/>
              </w:rPr>
              <w:t>。</w:t>
            </w:r>
          </w:p>
          <w:p w14:paraId="3B57F06A" w14:textId="77777777" w:rsidR="00161950" w:rsidRPr="009A1EF0" w:rsidRDefault="00161950" w:rsidP="00D61ECF">
            <w:pPr>
              <w:pBdr>
                <w:top w:val="nil"/>
                <w:left w:val="nil"/>
                <w:bottom w:val="nil"/>
                <w:right w:val="nil"/>
                <w:between w:val="nil"/>
              </w:pBdr>
              <w:rPr>
                <w:rFonts w:asciiTheme="minorEastAsia" w:hAnsiTheme="minorEastAsia" w:cs="ＭＳ 明朝"/>
              </w:rPr>
            </w:pPr>
          </w:p>
          <w:p w14:paraId="358B4188" w14:textId="3A5DCB95" w:rsidR="00161950" w:rsidRPr="009A1EF0" w:rsidRDefault="00161950" w:rsidP="00D61ECF">
            <w:pPr>
              <w:pBdr>
                <w:top w:val="nil"/>
                <w:left w:val="nil"/>
                <w:bottom w:val="nil"/>
                <w:right w:val="nil"/>
                <w:between w:val="nil"/>
              </w:pBdr>
              <w:rPr>
                <w:rFonts w:asciiTheme="minorEastAsia" w:hAnsiTheme="minorEastAsia" w:cs="ＭＳ 明朝"/>
              </w:rPr>
            </w:pPr>
            <w:r w:rsidRPr="009A1EF0">
              <w:rPr>
                <w:rFonts w:asciiTheme="minorEastAsia" w:hAnsiTheme="minorEastAsia" w:cs="ＭＳ 明朝" w:hint="eastAsia"/>
              </w:rPr>
              <w:t>（　　　　　　　　　　　　　　　）</w:t>
            </w:r>
          </w:p>
          <w:p w14:paraId="50661114" w14:textId="48B283DD" w:rsidR="00161950" w:rsidRPr="009A1EF0" w:rsidRDefault="00161950" w:rsidP="00D61ECF">
            <w:pPr>
              <w:pBdr>
                <w:top w:val="nil"/>
                <w:left w:val="nil"/>
                <w:bottom w:val="nil"/>
                <w:right w:val="nil"/>
                <w:between w:val="nil"/>
              </w:pBdr>
              <w:rPr>
                <w:rFonts w:asciiTheme="minorEastAsia" w:hAnsiTheme="minorEastAsia"/>
              </w:rPr>
            </w:pPr>
            <w:r w:rsidRPr="009A1EF0">
              <w:rPr>
                <w:rFonts w:asciiTheme="minorEastAsia" w:hAnsiTheme="minorEastAsia" w:hint="eastAsia"/>
              </w:rPr>
              <w:t>☞</w:t>
            </w:r>
            <w:r w:rsidR="0044383F" w:rsidRPr="009A1EF0">
              <w:rPr>
                <w:rFonts w:asciiTheme="minorEastAsia" w:hAnsiTheme="minorEastAsia" w:hint="eastAsia"/>
              </w:rPr>
              <w:t>「箱」</w:t>
            </w:r>
            <w:r w:rsidR="00D2498A" w:rsidRPr="009A1EF0">
              <w:rPr>
                <w:rFonts w:asciiTheme="minorEastAsia" w:hAnsiTheme="minorEastAsia" w:hint="eastAsia"/>
              </w:rPr>
              <w:t>と</w:t>
            </w:r>
            <w:r w:rsidR="0044383F" w:rsidRPr="009A1EF0">
              <w:rPr>
                <w:rFonts w:asciiTheme="minorEastAsia" w:hAnsiTheme="minorEastAsia" w:hint="eastAsia"/>
              </w:rPr>
              <w:t>「</w:t>
            </w:r>
            <w:r w:rsidR="00D2498A" w:rsidRPr="009A1EF0">
              <w:rPr>
                <w:rFonts w:asciiTheme="minorEastAsia" w:hAnsiTheme="minorEastAsia" w:hint="eastAsia"/>
              </w:rPr>
              <w:t>矢印</w:t>
            </w:r>
            <w:r w:rsidR="0044383F" w:rsidRPr="009A1EF0">
              <w:rPr>
                <w:rFonts w:asciiTheme="minorEastAsia" w:hAnsiTheme="minorEastAsia" w:hint="eastAsia"/>
              </w:rPr>
              <w:t>」</w:t>
            </w:r>
            <w:r w:rsidR="00D2498A" w:rsidRPr="009A1EF0">
              <w:rPr>
                <w:rFonts w:asciiTheme="minorEastAsia" w:hAnsiTheme="minorEastAsia" w:hint="eastAsia"/>
              </w:rPr>
              <w:t>を使って</w:t>
            </w:r>
            <w:r w:rsidR="0044383F" w:rsidRPr="009A1EF0">
              <w:rPr>
                <w:rFonts w:asciiTheme="minorEastAsia" w:hAnsiTheme="minorEastAsia" w:hint="eastAsia"/>
              </w:rPr>
              <w:t>流れを表</w:t>
            </w:r>
            <w:r w:rsidR="00EE49CB" w:rsidRPr="009A1EF0">
              <w:rPr>
                <w:rFonts w:asciiTheme="minorEastAsia" w:hAnsiTheme="minorEastAsia" w:hint="eastAsia"/>
              </w:rPr>
              <w:t>したもの。</w:t>
            </w:r>
            <w:r w:rsidR="009A1EF0" w:rsidRPr="009A1EF0">
              <w:rPr>
                <w:rFonts w:asciiTheme="minorEastAsia" w:hAnsiTheme="minorEastAsia" w:hint="eastAsia"/>
              </w:rPr>
              <w:t>複数の人の手順を同時並行で実行するアルゴリズムも表現することができる。</w:t>
            </w:r>
            <w:r w:rsidR="00B0558E">
              <w:rPr>
                <w:rFonts w:asciiTheme="minorEastAsia" w:hAnsiTheme="minorEastAsia" w:hint="eastAsia"/>
              </w:rPr>
              <w:t>（教科書</w:t>
            </w:r>
            <w:r w:rsidR="00103EDE">
              <w:rPr>
                <w:rFonts w:asciiTheme="minorEastAsia" w:hAnsiTheme="minorEastAsia" w:hint="eastAsia"/>
              </w:rPr>
              <w:t>の図を確認してみよう。</w:t>
            </w:r>
            <w:r w:rsidR="00B0558E">
              <w:rPr>
                <w:rFonts w:asciiTheme="minorEastAsia" w:hAnsiTheme="minorEastAsia" w:hint="eastAsia"/>
              </w:rPr>
              <w:t>）</w:t>
            </w:r>
          </w:p>
        </w:tc>
      </w:tr>
    </w:tbl>
    <w:p w14:paraId="5D72BFE1" w14:textId="2622FAF4" w:rsidR="00332856" w:rsidRPr="009A1EF0" w:rsidRDefault="00332856" w:rsidP="009F55DF">
      <w:pPr>
        <w:rPr>
          <w:rFonts w:asciiTheme="minorEastAsia" w:hAnsiTheme="minorEastAsia"/>
        </w:rPr>
      </w:pPr>
    </w:p>
    <w:p w14:paraId="332E31BD" w14:textId="7DE72AAF" w:rsidR="00E06A3D" w:rsidRPr="009A1EF0" w:rsidRDefault="00E06A3D" w:rsidP="009F55DF">
      <w:pPr>
        <w:rPr>
          <w:rFonts w:asciiTheme="minorEastAsia" w:hAnsiTheme="minorEastAsia"/>
        </w:rPr>
      </w:pPr>
      <w:r w:rsidRPr="009A1EF0">
        <w:rPr>
          <w:rFonts w:asciiTheme="minorEastAsia" w:hAnsiTheme="minorEastAsia" w:hint="eastAsia"/>
        </w:rPr>
        <w:t>フローチャートを構成する記号</w:t>
      </w:r>
    </w:p>
    <w:tbl>
      <w:tblPr>
        <w:tblStyle w:val="ab"/>
        <w:tblW w:w="0" w:type="auto"/>
        <w:tblLook w:val="04A0" w:firstRow="1" w:lastRow="0" w:firstColumn="1" w:lastColumn="0" w:noHBand="0" w:noVBand="1"/>
      </w:tblPr>
      <w:tblGrid>
        <w:gridCol w:w="3485"/>
        <w:gridCol w:w="1743"/>
        <w:gridCol w:w="1430"/>
        <w:gridCol w:w="3798"/>
      </w:tblGrid>
      <w:tr w:rsidR="00910B21" w:rsidRPr="009A1EF0" w14:paraId="44FF70E8" w14:textId="77777777" w:rsidTr="00103EDE">
        <w:trPr>
          <w:trHeight w:val="557"/>
        </w:trPr>
        <w:tc>
          <w:tcPr>
            <w:tcW w:w="3485" w:type="dxa"/>
            <w:shd w:val="clear" w:color="auto" w:fill="CAEDFB" w:themeFill="accent4" w:themeFillTint="33"/>
          </w:tcPr>
          <w:p w14:paraId="6B835CFD" w14:textId="77777777" w:rsidR="00910B21" w:rsidRPr="009A1EF0" w:rsidRDefault="00910B21" w:rsidP="00584B1B">
            <w:pPr>
              <w:jc w:val="center"/>
              <w:rPr>
                <w:rFonts w:asciiTheme="minorEastAsia" w:hAnsiTheme="minorEastAsia"/>
                <w:b/>
                <w:bCs/>
                <w:sz w:val="22"/>
                <w:szCs w:val="22"/>
              </w:rPr>
            </w:pPr>
            <w:r w:rsidRPr="009A1EF0">
              <w:rPr>
                <w:rFonts w:asciiTheme="minorEastAsia" w:hAnsiTheme="minorEastAsia" w:hint="eastAsia"/>
                <w:b/>
                <w:bCs/>
                <w:sz w:val="22"/>
                <w:szCs w:val="22"/>
              </w:rPr>
              <w:t>処理・内容</w:t>
            </w:r>
          </w:p>
        </w:tc>
        <w:tc>
          <w:tcPr>
            <w:tcW w:w="3173" w:type="dxa"/>
            <w:gridSpan w:val="2"/>
            <w:shd w:val="clear" w:color="auto" w:fill="CAEDFB" w:themeFill="accent4" w:themeFillTint="33"/>
          </w:tcPr>
          <w:p w14:paraId="29935331" w14:textId="77777777" w:rsidR="00910B21" w:rsidRPr="009A1EF0" w:rsidRDefault="00910B21" w:rsidP="00584B1B">
            <w:pPr>
              <w:jc w:val="center"/>
              <w:rPr>
                <w:rFonts w:asciiTheme="minorEastAsia" w:hAnsiTheme="minorEastAsia"/>
                <w:b/>
                <w:bCs/>
                <w:sz w:val="22"/>
                <w:szCs w:val="22"/>
              </w:rPr>
            </w:pPr>
            <w:r w:rsidRPr="009A1EF0">
              <w:rPr>
                <w:rFonts w:asciiTheme="minorEastAsia" w:hAnsiTheme="minorEastAsia" w:hint="eastAsia"/>
                <w:b/>
                <w:bCs/>
                <w:sz w:val="22"/>
                <w:szCs w:val="22"/>
              </w:rPr>
              <w:t>記号</w:t>
            </w:r>
          </w:p>
        </w:tc>
        <w:tc>
          <w:tcPr>
            <w:tcW w:w="3798" w:type="dxa"/>
            <w:shd w:val="clear" w:color="auto" w:fill="CAEDFB" w:themeFill="accent4" w:themeFillTint="33"/>
          </w:tcPr>
          <w:p w14:paraId="13EB4D41" w14:textId="77777777" w:rsidR="00910B21" w:rsidRPr="009A1EF0" w:rsidRDefault="00910B21" w:rsidP="00584B1B">
            <w:pPr>
              <w:jc w:val="center"/>
              <w:rPr>
                <w:rFonts w:asciiTheme="minorEastAsia" w:hAnsiTheme="minorEastAsia"/>
                <w:b/>
                <w:bCs/>
                <w:sz w:val="22"/>
                <w:szCs w:val="22"/>
              </w:rPr>
            </w:pPr>
            <w:r w:rsidRPr="009A1EF0">
              <w:rPr>
                <w:rFonts w:asciiTheme="minorEastAsia" w:hAnsiTheme="minorEastAsia" w:hint="eastAsia"/>
                <w:b/>
                <w:bCs/>
                <w:sz w:val="22"/>
                <w:szCs w:val="22"/>
              </w:rPr>
              <w:t>機能</w:t>
            </w:r>
          </w:p>
        </w:tc>
      </w:tr>
      <w:tr w:rsidR="00910B21" w:rsidRPr="009A1EF0" w14:paraId="2ED2F4A4" w14:textId="77777777" w:rsidTr="00103EDE">
        <w:tc>
          <w:tcPr>
            <w:tcW w:w="3485" w:type="dxa"/>
          </w:tcPr>
          <w:p w14:paraId="169B5A43" w14:textId="77777777" w:rsidR="00910B21" w:rsidRPr="009A1EF0" w:rsidRDefault="00910B21" w:rsidP="00584B1B">
            <w:pPr>
              <w:jc w:val="center"/>
              <w:rPr>
                <w:rFonts w:asciiTheme="minorEastAsia" w:hAnsiTheme="minorEastAsia"/>
                <w:szCs w:val="21"/>
              </w:rPr>
            </w:pPr>
          </w:p>
          <w:p w14:paraId="60E277FB" w14:textId="77777777" w:rsidR="00910B21" w:rsidRPr="009A1EF0" w:rsidRDefault="00910B21" w:rsidP="00584B1B">
            <w:pPr>
              <w:jc w:val="center"/>
              <w:rPr>
                <w:rFonts w:asciiTheme="minorEastAsia" w:hAnsiTheme="minorEastAsia"/>
                <w:szCs w:val="21"/>
              </w:rPr>
            </w:pPr>
            <w:r w:rsidRPr="009A1EF0">
              <w:rPr>
                <w:rFonts w:asciiTheme="minorEastAsia" w:hAnsiTheme="minorEastAsia" w:hint="eastAsia"/>
                <w:szCs w:val="21"/>
              </w:rPr>
              <w:t>開始/終了</w:t>
            </w:r>
          </w:p>
        </w:tc>
        <w:tc>
          <w:tcPr>
            <w:tcW w:w="3173" w:type="dxa"/>
            <w:gridSpan w:val="2"/>
          </w:tcPr>
          <w:p w14:paraId="6B21C880" w14:textId="77777777" w:rsidR="00910B21" w:rsidRPr="009A1EF0" w:rsidRDefault="00910B21" w:rsidP="00584B1B">
            <w:pPr>
              <w:rPr>
                <w:rFonts w:asciiTheme="minorEastAsia" w:hAnsiTheme="minorEastAsia"/>
                <w:szCs w:val="21"/>
              </w:rPr>
            </w:pPr>
          </w:p>
          <w:p w14:paraId="0A15BB0F" w14:textId="77777777" w:rsidR="00910B21" w:rsidRPr="009A1EF0" w:rsidRDefault="00910B21" w:rsidP="00584B1B">
            <w:pPr>
              <w:rPr>
                <w:rFonts w:asciiTheme="minorEastAsia" w:hAnsiTheme="minorEastAsia"/>
                <w:szCs w:val="21"/>
              </w:rPr>
            </w:pPr>
          </w:p>
          <w:p w14:paraId="7EB5D8EE" w14:textId="77777777" w:rsidR="00910B21" w:rsidRPr="009A1EF0" w:rsidRDefault="00910B21" w:rsidP="00584B1B">
            <w:pPr>
              <w:rPr>
                <w:rFonts w:asciiTheme="minorEastAsia" w:hAnsiTheme="minorEastAsia"/>
                <w:szCs w:val="21"/>
              </w:rPr>
            </w:pPr>
          </w:p>
        </w:tc>
        <w:tc>
          <w:tcPr>
            <w:tcW w:w="3798" w:type="dxa"/>
          </w:tcPr>
          <w:p w14:paraId="2150224A" w14:textId="77777777" w:rsidR="00910B21" w:rsidRPr="009A1EF0" w:rsidRDefault="00910B21" w:rsidP="00584B1B">
            <w:pPr>
              <w:rPr>
                <w:rFonts w:asciiTheme="minorEastAsia" w:hAnsiTheme="minorEastAsia"/>
                <w:szCs w:val="21"/>
              </w:rPr>
            </w:pPr>
          </w:p>
          <w:p w14:paraId="1A40463B" w14:textId="77777777" w:rsidR="00910B21" w:rsidRPr="009A1EF0" w:rsidRDefault="00910B21" w:rsidP="00584B1B">
            <w:pPr>
              <w:rPr>
                <w:rFonts w:asciiTheme="minorEastAsia" w:hAnsiTheme="minorEastAsia"/>
                <w:szCs w:val="21"/>
              </w:rPr>
            </w:pPr>
            <w:r w:rsidRPr="009A1EF0">
              <w:rPr>
                <w:rFonts w:asciiTheme="minorEastAsia" w:hAnsiTheme="minorEastAsia" w:hint="eastAsia"/>
                <w:szCs w:val="21"/>
              </w:rPr>
              <w:t>フローチャートの開始と終了を表す。</w:t>
            </w:r>
          </w:p>
        </w:tc>
      </w:tr>
      <w:tr w:rsidR="00910B21" w:rsidRPr="009A1EF0" w14:paraId="3CA85CE4" w14:textId="77777777" w:rsidTr="00103EDE">
        <w:tc>
          <w:tcPr>
            <w:tcW w:w="3485" w:type="dxa"/>
          </w:tcPr>
          <w:p w14:paraId="6DFFFBAF" w14:textId="77777777" w:rsidR="00910B21" w:rsidRPr="009A1EF0" w:rsidRDefault="00910B21" w:rsidP="00584B1B">
            <w:pPr>
              <w:jc w:val="center"/>
              <w:rPr>
                <w:rFonts w:asciiTheme="minorEastAsia" w:hAnsiTheme="minorEastAsia"/>
                <w:szCs w:val="21"/>
              </w:rPr>
            </w:pPr>
          </w:p>
          <w:p w14:paraId="10676D0D" w14:textId="77777777" w:rsidR="00910B21" w:rsidRPr="009A1EF0" w:rsidRDefault="00910B21" w:rsidP="00584B1B">
            <w:pPr>
              <w:jc w:val="center"/>
              <w:rPr>
                <w:rFonts w:asciiTheme="minorEastAsia" w:hAnsiTheme="minorEastAsia"/>
                <w:szCs w:val="21"/>
              </w:rPr>
            </w:pPr>
            <w:r w:rsidRPr="009A1EF0">
              <w:rPr>
                <w:rFonts w:asciiTheme="minorEastAsia" w:hAnsiTheme="minorEastAsia" w:hint="eastAsia"/>
                <w:szCs w:val="21"/>
              </w:rPr>
              <w:t>処理</w:t>
            </w:r>
          </w:p>
        </w:tc>
        <w:tc>
          <w:tcPr>
            <w:tcW w:w="3173" w:type="dxa"/>
            <w:gridSpan w:val="2"/>
          </w:tcPr>
          <w:p w14:paraId="6ACF4497" w14:textId="77777777" w:rsidR="00910B21" w:rsidRPr="009A1EF0" w:rsidRDefault="00910B21" w:rsidP="00584B1B">
            <w:pPr>
              <w:rPr>
                <w:rFonts w:asciiTheme="minorEastAsia" w:hAnsiTheme="minorEastAsia"/>
                <w:szCs w:val="21"/>
              </w:rPr>
            </w:pPr>
          </w:p>
          <w:p w14:paraId="2C874FE4" w14:textId="77777777" w:rsidR="00910B21" w:rsidRPr="009A1EF0" w:rsidRDefault="00910B21" w:rsidP="00584B1B">
            <w:pPr>
              <w:rPr>
                <w:rFonts w:asciiTheme="minorEastAsia" w:hAnsiTheme="minorEastAsia"/>
                <w:szCs w:val="21"/>
              </w:rPr>
            </w:pPr>
          </w:p>
          <w:p w14:paraId="5E109B31" w14:textId="77777777" w:rsidR="00910B21" w:rsidRPr="009A1EF0" w:rsidRDefault="00910B21" w:rsidP="00584B1B">
            <w:pPr>
              <w:rPr>
                <w:rFonts w:asciiTheme="minorEastAsia" w:hAnsiTheme="minorEastAsia"/>
                <w:szCs w:val="21"/>
              </w:rPr>
            </w:pPr>
          </w:p>
        </w:tc>
        <w:tc>
          <w:tcPr>
            <w:tcW w:w="3798" w:type="dxa"/>
          </w:tcPr>
          <w:p w14:paraId="3E1E9DF0" w14:textId="77777777" w:rsidR="00910B21" w:rsidRPr="009A1EF0" w:rsidRDefault="00910B21" w:rsidP="00584B1B">
            <w:pPr>
              <w:rPr>
                <w:rFonts w:asciiTheme="minorEastAsia" w:hAnsiTheme="minorEastAsia"/>
                <w:szCs w:val="21"/>
              </w:rPr>
            </w:pPr>
          </w:p>
          <w:p w14:paraId="379DD2AF" w14:textId="77777777" w:rsidR="00910B21" w:rsidRPr="009A1EF0" w:rsidRDefault="00910B21" w:rsidP="00584B1B">
            <w:pPr>
              <w:rPr>
                <w:rFonts w:asciiTheme="minorEastAsia" w:hAnsiTheme="minorEastAsia"/>
                <w:szCs w:val="21"/>
              </w:rPr>
            </w:pPr>
            <w:r w:rsidRPr="009A1EF0">
              <w:rPr>
                <w:rFonts w:asciiTheme="minorEastAsia" w:hAnsiTheme="minorEastAsia" w:hint="eastAsia"/>
                <w:szCs w:val="21"/>
              </w:rPr>
              <w:t>フローチャートで行う処理を表す。</w:t>
            </w:r>
          </w:p>
        </w:tc>
      </w:tr>
      <w:tr w:rsidR="00910B21" w:rsidRPr="009A1EF0" w14:paraId="3FDF29F5" w14:textId="77777777" w:rsidTr="00103EDE">
        <w:tc>
          <w:tcPr>
            <w:tcW w:w="3485" w:type="dxa"/>
          </w:tcPr>
          <w:p w14:paraId="22005E16" w14:textId="77777777" w:rsidR="00910B21" w:rsidRPr="009A1EF0" w:rsidRDefault="00910B21" w:rsidP="00584B1B">
            <w:pPr>
              <w:jc w:val="center"/>
              <w:rPr>
                <w:rFonts w:asciiTheme="minorEastAsia" w:hAnsiTheme="minorEastAsia"/>
                <w:szCs w:val="21"/>
              </w:rPr>
            </w:pPr>
          </w:p>
          <w:p w14:paraId="032641DF" w14:textId="77777777" w:rsidR="00910B21" w:rsidRPr="009A1EF0" w:rsidRDefault="00910B21" w:rsidP="00584B1B">
            <w:pPr>
              <w:jc w:val="center"/>
              <w:rPr>
                <w:rFonts w:asciiTheme="minorEastAsia" w:hAnsiTheme="minorEastAsia"/>
                <w:szCs w:val="21"/>
              </w:rPr>
            </w:pPr>
            <w:r w:rsidRPr="009A1EF0">
              <w:rPr>
                <w:rFonts w:asciiTheme="minorEastAsia" w:hAnsiTheme="minorEastAsia" w:hint="eastAsia"/>
                <w:szCs w:val="21"/>
              </w:rPr>
              <w:t>条件</w:t>
            </w:r>
          </w:p>
        </w:tc>
        <w:tc>
          <w:tcPr>
            <w:tcW w:w="3173" w:type="dxa"/>
            <w:gridSpan w:val="2"/>
          </w:tcPr>
          <w:p w14:paraId="6DB9AD40" w14:textId="77777777" w:rsidR="00910B21" w:rsidRPr="009A1EF0" w:rsidRDefault="00910B21" w:rsidP="00584B1B">
            <w:pPr>
              <w:rPr>
                <w:rFonts w:asciiTheme="minorEastAsia" w:hAnsiTheme="minorEastAsia"/>
                <w:szCs w:val="21"/>
              </w:rPr>
            </w:pPr>
          </w:p>
          <w:p w14:paraId="073854A9" w14:textId="77777777" w:rsidR="00910B21" w:rsidRPr="009A1EF0" w:rsidRDefault="00910B21" w:rsidP="00584B1B">
            <w:pPr>
              <w:rPr>
                <w:rFonts w:asciiTheme="minorEastAsia" w:hAnsiTheme="minorEastAsia"/>
                <w:szCs w:val="21"/>
              </w:rPr>
            </w:pPr>
          </w:p>
          <w:p w14:paraId="17148AE0" w14:textId="77777777" w:rsidR="00910B21" w:rsidRPr="009A1EF0" w:rsidRDefault="00910B21" w:rsidP="00584B1B">
            <w:pPr>
              <w:rPr>
                <w:rFonts w:asciiTheme="minorEastAsia" w:hAnsiTheme="minorEastAsia"/>
                <w:szCs w:val="21"/>
              </w:rPr>
            </w:pPr>
          </w:p>
        </w:tc>
        <w:tc>
          <w:tcPr>
            <w:tcW w:w="3798" w:type="dxa"/>
          </w:tcPr>
          <w:p w14:paraId="0A205EB0" w14:textId="77777777" w:rsidR="00910B21" w:rsidRPr="009A1EF0" w:rsidRDefault="00910B21" w:rsidP="00584B1B">
            <w:pPr>
              <w:rPr>
                <w:rFonts w:asciiTheme="minorEastAsia" w:hAnsiTheme="minorEastAsia"/>
                <w:szCs w:val="21"/>
              </w:rPr>
            </w:pPr>
          </w:p>
          <w:p w14:paraId="16DD38F7" w14:textId="77777777" w:rsidR="00910B21" w:rsidRPr="009A1EF0" w:rsidRDefault="00910B21" w:rsidP="00584B1B">
            <w:pPr>
              <w:rPr>
                <w:rFonts w:asciiTheme="minorEastAsia" w:hAnsiTheme="minorEastAsia"/>
                <w:szCs w:val="21"/>
              </w:rPr>
            </w:pPr>
            <w:r w:rsidRPr="009A1EF0">
              <w:rPr>
                <w:rFonts w:asciiTheme="minorEastAsia" w:hAnsiTheme="minorEastAsia" w:hint="eastAsia"/>
                <w:szCs w:val="21"/>
              </w:rPr>
              <w:t>処理を分岐する判定条件を表す。</w:t>
            </w:r>
          </w:p>
        </w:tc>
      </w:tr>
      <w:tr w:rsidR="00103EDE" w14:paraId="7DB376A0" w14:textId="77777777" w:rsidTr="00103EDE">
        <w:trPr>
          <w:trHeight w:val="983"/>
        </w:trPr>
        <w:tc>
          <w:tcPr>
            <w:tcW w:w="5228" w:type="dxa"/>
            <w:gridSpan w:val="2"/>
          </w:tcPr>
          <w:p w14:paraId="103AB73B" w14:textId="77777777" w:rsidR="00103EDE" w:rsidRDefault="00103EDE">
            <w:pPr>
              <w:rPr>
                <w:rFonts w:asciiTheme="minorEastAsia" w:hAnsiTheme="minorEastAsia"/>
              </w:rPr>
            </w:pPr>
            <w:r>
              <w:rPr>
                <w:rFonts w:asciiTheme="minorEastAsia" w:hAnsiTheme="minorEastAsia" w:hint="eastAsia"/>
              </w:rPr>
              <w:lastRenderedPageBreak/>
              <w:t>例）</w:t>
            </w:r>
          </w:p>
          <w:p w14:paraId="22D7DA50" w14:textId="2A3290BC" w:rsidR="00103EDE" w:rsidRDefault="00103EDE">
            <w:pPr>
              <w:rPr>
                <w:rFonts w:asciiTheme="minorEastAsia" w:hAnsiTheme="minorEastAsia"/>
              </w:rPr>
            </w:pPr>
            <w:r>
              <w:rPr>
                <w:rFonts w:asciiTheme="minorEastAsia" w:hAnsiTheme="minorEastAsia" w:hint="eastAsia"/>
              </w:rPr>
              <w:t>駄菓子屋に行って300円</w:t>
            </w:r>
            <w:r w:rsidR="0022798F">
              <w:rPr>
                <w:rFonts w:asciiTheme="minorEastAsia" w:hAnsiTheme="minorEastAsia" w:hint="eastAsia"/>
              </w:rPr>
              <w:t>以上残金があるならば駄菓子を買い続けるフローチャート</w:t>
            </w:r>
            <w:r w:rsidR="006D2FA0">
              <w:rPr>
                <w:rFonts w:asciiTheme="minorEastAsia" w:hAnsiTheme="minorEastAsia" w:hint="eastAsia"/>
              </w:rPr>
              <w:t>図。</w:t>
            </w:r>
          </w:p>
        </w:tc>
        <w:tc>
          <w:tcPr>
            <w:tcW w:w="5228" w:type="dxa"/>
            <w:gridSpan w:val="2"/>
          </w:tcPr>
          <w:p w14:paraId="71A9319C" w14:textId="77777777" w:rsidR="00103EDE" w:rsidRDefault="0022798F">
            <w:pPr>
              <w:rPr>
                <w:rFonts w:asciiTheme="minorEastAsia" w:hAnsiTheme="minorEastAsia"/>
              </w:rPr>
            </w:pPr>
            <w:r>
              <w:rPr>
                <w:rFonts w:asciiTheme="minorEastAsia" w:hAnsiTheme="minorEastAsia" w:hint="eastAsia"/>
              </w:rPr>
              <w:t>例題）</w:t>
            </w:r>
          </w:p>
          <w:p w14:paraId="03107A2A" w14:textId="77777777" w:rsidR="00593E2D" w:rsidRDefault="00120386">
            <w:pPr>
              <w:rPr>
                <w:rFonts w:asciiTheme="minorEastAsia" w:hAnsiTheme="minorEastAsia"/>
              </w:rPr>
            </w:pPr>
            <w:r>
              <w:rPr>
                <w:rFonts w:asciiTheme="minorEastAsia" w:hAnsiTheme="minorEastAsia" w:hint="eastAsia"/>
              </w:rPr>
              <w:t>降水確率が50%以上であれば傘を持っていくとき、フローチャート図に当てはまる語句を選択肢から選んで記号で答えなさい。</w:t>
            </w:r>
          </w:p>
          <w:p w14:paraId="29B1DE3D" w14:textId="7440C098" w:rsidR="00120386" w:rsidRDefault="00120386">
            <w:pPr>
              <w:rPr>
                <w:rFonts w:asciiTheme="minorEastAsia" w:hAnsiTheme="minorEastAsia"/>
              </w:rPr>
            </w:pPr>
            <w:r>
              <w:rPr>
                <w:rFonts w:asciiTheme="minorEastAsia" w:hAnsiTheme="minorEastAsia" w:hint="eastAsia"/>
              </w:rPr>
              <w:t>(ア)　Yes　　　(ウ)　降水確率が50%以上</w:t>
            </w:r>
          </w:p>
          <w:p w14:paraId="4DDEF6EB" w14:textId="5AAB71E0" w:rsidR="00120386" w:rsidRDefault="00120386">
            <w:pPr>
              <w:rPr>
                <w:rFonts w:asciiTheme="minorEastAsia" w:hAnsiTheme="minorEastAsia"/>
              </w:rPr>
            </w:pPr>
            <w:r>
              <w:rPr>
                <w:rFonts w:asciiTheme="minorEastAsia" w:hAnsiTheme="minorEastAsia" w:hint="eastAsia"/>
              </w:rPr>
              <w:t>(イ)　No　　　(エ)　開始</w:t>
            </w:r>
          </w:p>
        </w:tc>
      </w:tr>
      <w:tr w:rsidR="00103EDE" w14:paraId="71987B99" w14:textId="77777777" w:rsidTr="00103EDE">
        <w:trPr>
          <w:trHeight w:val="6503"/>
        </w:trPr>
        <w:tc>
          <w:tcPr>
            <w:tcW w:w="5228" w:type="dxa"/>
            <w:gridSpan w:val="2"/>
          </w:tcPr>
          <w:p w14:paraId="4A11B928" w14:textId="0EE826F9" w:rsidR="00103EDE" w:rsidRDefault="00103EDE">
            <w:pPr>
              <w:rPr>
                <w:rFonts w:asciiTheme="minorEastAsia" w:hAnsiTheme="minorEastAsia"/>
              </w:rPr>
            </w:pPr>
            <w:r w:rsidRPr="00B0558E">
              <w:rPr>
                <w:rFonts w:asciiTheme="minorEastAsia" w:hAnsiTheme="minorEastAsia"/>
                <w:noProof/>
              </w:rPr>
              <w:drawing>
                <wp:anchor distT="0" distB="0" distL="114300" distR="114300" simplePos="0" relativeHeight="251658240" behindDoc="0" locked="0" layoutInCell="1" allowOverlap="1" wp14:anchorId="42201F8D" wp14:editId="0ECD9F0C">
                  <wp:simplePos x="0" y="0"/>
                  <wp:positionH relativeFrom="margin">
                    <wp:posOffset>265723</wp:posOffset>
                  </wp:positionH>
                  <wp:positionV relativeFrom="paragraph">
                    <wp:posOffset>103212</wp:posOffset>
                  </wp:positionV>
                  <wp:extent cx="2708030" cy="3849585"/>
                  <wp:effectExtent l="0" t="0" r="0" b="0"/>
                  <wp:wrapNone/>
                  <wp:docPr id="15065159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15902" name=""/>
                          <pic:cNvPicPr/>
                        </pic:nvPicPr>
                        <pic:blipFill>
                          <a:blip r:embed="rId7">
                            <a:extLst>
                              <a:ext uri="{28A0092B-C50C-407E-A947-70E740481C1C}">
                                <a14:useLocalDpi xmlns:a14="http://schemas.microsoft.com/office/drawing/2010/main" val="0"/>
                              </a:ext>
                            </a:extLst>
                          </a:blip>
                          <a:stretch>
                            <a:fillRect/>
                          </a:stretch>
                        </pic:blipFill>
                        <pic:spPr>
                          <a:xfrm>
                            <a:off x="0" y="0"/>
                            <a:ext cx="2708030" cy="3849585"/>
                          </a:xfrm>
                          <a:prstGeom prst="rect">
                            <a:avLst/>
                          </a:prstGeom>
                        </pic:spPr>
                      </pic:pic>
                    </a:graphicData>
                  </a:graphic>
                  <wp14:sizeRelH relativeFrom="margin">
                    <wp14:pctWidth>0</wp14:pctWidth>
                  </wp14:sizeRelH>
                  <wp14:sizeRelV relativeFrom="margin">
                    <wp14:pctHeight>0</wp14:pctHeight>
                  </wp14:sizeRelV>
                </wp:anchor>
              </w:drawing>
            </w:r>
          </w:p>
          <w:p w14:paraId="0012D7BE" w14:textId="264840C2" w:rsidR="00103EDE" w:rsidRDefault="00103EDE">
            <w:pPr>
              <w:rPr>
                <w:rFonts w:asciiTheme="minorEastAsia" w:hAnsiTheme="minorEastAsia"/>
              </w:rPr>
            </w:pPr>
          </w:p>
          <w:p w14:paraId="68DACF7C" w14:textId="4F8804C9" w:rsidR="00103EDE" w:rsidRDefault="00103EDE">
            <w:pPr>
              <w:rPr>
                <w:rFonts w:asciiTheme="minorEastAsia" w:hAnsiTheme="minorEastAsia"/>
              </w:rPr>
            </w:pPr>
          </w:p>
        </w:tc>
        <w:tc>
          <w:tcPr>
            <w:tcW w:w="5228" w:type="dxa"/>
            <w:gridSpan w:val="2"/>
          </w:tcPr>
          <w:p w14:paraId="2D56AF86" w14:textId="4603D260" w:rsidR="00103EDE" w:rsidRDefault="00120386">
            <w:pPr>
              <w:rPr>
                <w:rFonts w:asciiTheme="minorEastAsia" w:hAnsiTheme="minorEastAsia"/>
              </w:rPr>
            </w:pPr>
            <w:r w:rsidRPr="00120386">
              <w:rPr>
                <w:rFonts w:asciiTheme="minorEastAsia" w:hAnsiTheme="minorEastAsia"/>
                <w:noProof/>
              </w:rPr>
              <w:drawing>
                <wp:anchor distT="0" distB="0" distL="114300" distR="114300" simplePos="0" relativeHeight="251659264" behindDoc="0" locked="0" layoutInCell="1" allowOverlap="1" wp14:anchorId="7A418641" wp14:editId="25CCC01A">
                  <wp:simplePos x="0" y="0"/>
                  <wp:positionH relativeFrom="column">
                    <wp:posOffset>477080</wp:posOffset>
                  </wp:positionH>
                  <wp:positionV relativeFrom="paragraph">
                    <wp:posOffset>33020</wp:posOffset>
                  </wp:positionV>
                  <wp:extent cx="2391508" cy="3900904"/>
                  <wp:effectExtent l="0" t="0" r="8890" b="4445"/>
                  <wp:wrapNone/>
                  <wp:docPr id="18412666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66635" name=""/>
                          <pic:cNvPicPr/>
                        </pic:nvPicPr>
                        <pic:blipFill>
                          <a:blip r:embed="rId8">
                            <a:extLst>
                              <a:ext uri="{28A0092B-C50C-407E-A947-70E740481C1C}">
                                <a14:useLocalDpi xmlns:a14="http://schemas.microsoft.com/office/drawing/2010/main" val="0"/>
                              </a:ext>
                            </a:extLst>
                          </a:blip>
                          <a:stretch>
                            <a:fillRect/>
                          </a:stretch>
                        </pic:blipFill>
                        <pic:spPr>
                          <a:xfrm>
                            <a:off x="0" y="0"/>
                            <a:ext cx="2393098" cy="3903498"/>
                          </a:xfrm>
                          <a:prstGeom prst="rect">
                            <a:avLst/>
                          </a:prstGeom>
                        </pic:spPr>
                      </pic:pic>
                    </a:graphicData>
                  </a:graphic>
                  <wp14:sizeRelH relativeFrom="margin">
                    <wp14:pctWidth>0</wp14:pctWidth>
                  </wp14:sizeRelH>
                  <wp14:sizeRelV relativeFrom="margin">
                    <wp14:pctHeight>0</wp14:pctHeight>
                  </wp14:sizeRelV>
                </wp:anchor>
              </w:drawing>
            </w:r>
          </w:p>
        </w:tc>
      </w:tr>
    </w:tbl>
    <w:p w14:paraId="78D9C9CB" w14:textId="09865CA5" w:rsidR="00DC175B" w:rsidRDefault="00DC175B">
      <w:pPr>
        <w:rPr>
          <w:rFonts w:asciiTheme="minorEastAsia" w:hAnsiTheme="minorEastAsia"/>
        </w:rPr>
      </w:pPr>
    </w:p>
    <w:p w14:paraId="26071F6D" w14:textId="29858FE1" w:rsidR="0022798F" w:rsidRDefault="009671DC">
      <w:pPr>
        <w:rPr>
          <w:rFonts w:asciiTheme="minorEastAsia" w:hAnsiTheme="minorEastAsia"/>
        </w:rPr>
      </w:pPr>
      <w:r>
        <w:rPr>
          <w:rFonts w:asciiTheme="minorEastAsia" w:hAnsiTheme="minorEastAsia" w:hint="eastAsia"/>
        </w:rPr>
        <w:t>〇</w:t>
      </w:r>
      <w:r w:rsidR="0022798F">
        <w:rPr>
          <w:rFonts w:asciiTheme="minorEastAsia" w:hAnsiTheme="minorEastAsia" w:hint="eastAsia"/>
        </w:rPr>
        <w:t>練習問題</w:t>
      </w:r>
    </w:p>
    <w:p w14:paraId="54A0DBF5" w14:textId="5343D9ED" w:rsidR="0022798F" w:rsidRDefault="00891EAE">
      <w:pPr>
        <w:rPr>
          <w:rFonts w:asciiTheme="minorEastAsia" w:hAnsiTheme="minorEastAsia"/>
        </w:rPr>
      </w:pPr>
      <w:r>
        <w:rPr>
          <w:rFonts w:asciiTheme="minorEastAsia" w:hAnsiTheme="minorEastAsia" w:hint="eastAsia"/>
        </w:rPr>
        <w:t>次のフローチャートは1～50までの奇数の総和を求め、結果を変数</w:t>
      </w:r>
      <m:oMath>
        <m:r>
          <w:rPr>
            <w:rFonts w:ascii="Cambria Math" w:hAnsi="Cambria Math"/>
          </w:rPr>
          <m:t>x</m:t>
        </m:r>
      </m:oMath>
      <w:r w:rsidR="003905BE">
        <w:rPr>
          <w:rFonts w:asciiTheme="minorEastAsia" w:hAnsiTheme="minorEastAsia" w:hint="eastAsia"/>
        </w:rPr>
        <w:t>に代入するアルゴリズムを示したものであるが、一部誤りがある。どのように訂正すればよいか。最も適切なものを</w:t>
      </w:r>
      <w:r w:rsidR="00DE7E36">
        <w:rPr>
          <w:rFonts w:asciiTheme="minorEastAsia" w:hAnsiTheme="minorEastAsia" w:hint="eastAsia"/>
        </w:rPr>
        <w:t>(</w:t>
      </w:r>
      <w:r w:rsidR="003905BE">
        <w:rPr>
          <w:rFonts w:asciiTheme="minorEastAsia" w:hAnsiTheme="minorEastAsia" w:hint="eastAsia"/>
        </w:rPr>
        <w:t>ア</w:t>
      </w:r>
      <w:r w:rsidR="00DE7E36">
        <w:rPr>
          <w:rFonts w:asciiTheme="minorEastAsia" w:hAnsiTheme="minorEastAsia" w:hint="eastAsia"/>
        </w:rPr>
        <w:t>)</w:t>
      </w:r>
      <w:r w:rsidR="003905BE">
        <w:rPr>
          <w:rFonts w:asciiTheme="minorEastAsia" w:hAnsiTheme="minorEastAsia" w:hint="eastAsia"/>
        </w:rPr>
        <w:t>～</w:t>
      </w:r>
      <w:r w:rsidR="00DE7E36">
        <w:rPr>
          <w:rFonts w:asciiTheme="minorEastAsia" w:hAnsiTheme="minorEastAsia" w:hint="eastAsia"/>
        </w:rPr>
        <w:t>(</w:t>
      </w:r>
      <w:r w:rsidR="003905BE">
        <w:rPr>
          <w:rFonts w:asciiTheme="minorEastAsia" w:hAnsiTheme="minorEastAsia" w:hint="eastAsia"/>
        </w:rPr>
        <w:t>エ</w:t>
      </w:r>
      <w:r w:rsidR="00DE7E36">
        <w:rPr>
          <w:rFonts w:asciiTheme="minorEastAsia" w:hAnsiTheme="minorEastAsia" w:hint="eastAsia"/>
        </w:rPr>
        <w:t>)</w:t>
      </w:r>
      <w:r w:rsidR="003905BE">
        <w:rPr>
          <w:rFonts w:asciiTheme="minorEastAsia" w:hAnsiTheme="minorEastAsia" w:hint="eastAsia"/>
        </w:rPr>
        <w:t>の中から１つ選びなさい。</w:t>
      </w:r>
    </w:p>
    <w:p w14:paraId="63B28DF8" w14:textId="029CD91F" w:rsidR="003905BE" w:rsidRDefault="008835A9">
      <w:pPr>
        <w:rPr>
          <w:rFonts w:asciiTheme="minorEastAsia" w:hAnsiTheme="minorEastAsia"/>
        </w:rPr>
      </w:pPr>
      <w:r w:rsidRPr="008835A9">
        <w:rPr>
          <w:rFonts w:asciiTheme="minorEastAsia" w:hAnsiTheme="minorEastAsia"/>
        </w:rPr>
        <w:drawing>
          <wp:anchor distT="0" distB="0" distL="114300" distR="114300" simplePos="0" relativeHeight="251660288" behindDoc="0" locked="0" layoutInCell="1" allowOverlap="1" wp14:anchorId="10EB8A99" wp14:editId="2684C43E">
            <wp:simplePos x="0" y="0"/>
            <wp:positionH relativeFrom="column">
              <wp:posOffset>4761914</wp:posOffset>
            </wp:positionH>
            <wp:positionV relativeFrom="paragraph">
              <wp:posOffset>64248</wp:posOffset>
            </wp:positionV>
            <wp:extent cx="2120216" cy="3563213"/>
            <wp:effectExtent l="0" t="0" r="0" b="0"/>
            <wp:wrapNone/>
            <wp:docPr id="20022889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88999" name=""/>
                    <pic:cNvPicPr/>
                  </pic:nvPicPr>
                  <pic:blipFill>
                    <a:blip r:embed="rId9">
                      <a:extLst>
                        <a:ext uri="{28A0092B-C50C-407E-A947-70E740481C1C}">
                          <a14:useLocalDpi xmlns:a14="http://schemas.microsoft.com/office/drawing/2010/main" val="0"/>
                        </a:ext>
                      </a:extLst>
                    </a:blip>
                    <a:stretch>
                      <a:fillRect/>
                    </a:stretch>
                  </pic:blipFill>
                  <pic:spPr>
                    <a:xfrm>
                      <a:off x="0" y="0"/>
                      <a:ext cx="2124163" cy="3569846"/>
                    </a:xfrm>
                    <a:prstGeom prst="rect">
                      <a:avLst/>
                    </a:prstGeom>
                  </pic:spPr>
                </pic:pic>
              </a:graphicData>
            </a:graphic>
            <wp14:sizeRelH relativeFrom="margin">
              <wp14:pctWidth>0</wp14:pctWidth>
            </wp14:sizeRelH>
            <wp14:sizeRelV relativeFrom="margin">
              <wp14:pctHeight>0</wp14:pctHeight>
            </wp14:sizeRelV>
          </wp:anchor>
        </w:drawing>
      </w:r>
      <w:r w:rsidR="003905BE">
        <w:rPr>
          <w:rFonts w:asciiTheme="minorEastAsia" w:hAnsiTheme="minorEastAsia" w:hint="eastAsia"/>
        </w:rPr>
        <w:t>なお、処理の「→」は代入</w:t>
      </w:r>
      <w:r w:rsidR="00674CC9">
        <w:rPr>
          <w:rFonts w:asciiTheme="minorEastAsia" w:hAnsiTheme="minorEastAsia" w:hint="eastAsia"/>
        </w:rPr>
        <w:t>を表すものとする。</w:t>
      </w:r>
    </w:p>
    <w:p w14:paraId="25427F30" w14:textId="0038BC47" w:rsidR="00D10517" w:rsidRDefault="00D10517">
      <w:pPr>
        <w:rPr>
          <w:rFonts w:asciiTheme="minorEastAsia" w:hAnsiTheme="minorEastAsia"/>
        </w:rPr>
      </w:pPr>
    </w:p>
    <w:p w14:paraId="443A9953" w14:textId="4AD1CA5A" w:rsidR="008835A9" w:rsidRDefault="00DE7E36">
      <w:pPr>
        <w:rPr>
          <w:rFonts w:asciiTheme="minorEastAsia" w:hAnsiTheme="minorEastAsia"/>
        </w:rPr>
      </w:pPr>
      <w:r>
        <w:rPr>
          <w:rFonts w:asciiTheme="minorEastAsia" w:hAnsiTheme="minorEastAsia" w:hint="eastAsia"/>
        </w:rPr>
        <w:t>(ア)</w:t>
      </w:r>
      <w:r w:rsidR="00445B0F">
        <w:rPr>
          <w:rFonts w:asciiTheme="minorEastAsia" w:hAnsiTheme="minorEastAsia" w:hint="eastAsia"/>
        </w:rPr>
        <w:t>Aの処理を</w:t>
      </w:r>
      <m:oMath>
        <m:r>
          <w:rPr>
            <w:rFonts w:ascii="Cambria Math" w:hAnsi="Cambria Math"/>
          </w:rPr>
          <m:t>1</m:t>
        </m:r>
        <m:r>
          <w:rPr>
            <w:rFonts w:ascii="Cambria Math" w:hAnsi="Cambria Math" w:hint="eastAsia"/>
          </w:rPr>
          <m:t>→</m:t>
        </m:r>
        <m:r>
          <w:rPr>
            <w:rFonts w:ascii="Cambria Math" w:hAnsi="Cambria Math"/>
          </w:rPr>
          <m:t>x</m:t>
        </m:r>
      </m:oMath>
      <w:r w:rsidR="00445B0F">
        <w:rPr>
          <w:rFonts w:asciiTheme="minorEastAsia" w:hAnsiTheme="minorEastAsia" w:hint="eastAsia"/>
        </w:rPr>
        <w:t>にする。</w:t>
      </w:r>
    </w:p>
    <w:p w14:paraId="423B7706" w14:textId="0229CB06" w:rsidR="00DE7E36" w:rsidRDefault="00DE7E36">
      <w:pPr>
        <w:rPr>
          <w:rFonts w:asciiTheme="minorEastAsia" w:hAnsiTheme="minorEastAsia"/>
        </w:rPr>
      </w:pPr>
      <w:r>
        <w:rPr>
          <w:rFonts w:asciiTheme="minorEastAsia" w:hAnsiTheme="minorEastAsia" w:hint="eastAsia"/>
        </w:rPr>
        <w:t>(イ)</w:t>
      </w:r>
      <w:r w:rsidR="00445B0F">
        <w:rPr>
          <w:rFonts w:asciiTheme="minorEastAsia" w:hAnsiTheme="minorEastAsia" w:hint="eastAsia"/>
        </w:rPr>
        <w:t>Bの処理を</w:t>
      </w:r>
      <m:oMath>
        <m:r>
          <w:rPr>
            <w:rFonts w:ascii="Cambria Math" w:hAnsi="Cambria Math"/>
          </w:rPr>
          <m:t>1</m:t>
        </m:r>
        <m:r>
          <w:rPr>
            <w:rFonts w:ascii="Cambria Math" w:hAnsi="Cambria Math" w:hint="eastAsia"/>
          </w:rPr>
          <m:t>→</m:t>
        </m:r>
        <m:r>
          <w:rPr>
            <w:rFonts w:ascii="Cambria Math" w:hAnsi="Cambria Math"/>
          </w:rPr>
          <m:t>i</m:t>
        </m:r>
      </m:oMath>
      <w:r w:rsidR="00445B0F">
        <w:rPr>
          <w:rFonts w:asciiTheme="minorEastAsia" w:hAnsiTheme="minorEastAsia" w:hint="eastAsia"/>
        </w:rPr>
        <w:t>にする。</w:t>
      </w:r>
    </w:p>
    <w:p w14:paraId="6D795B46" w14:textId="3B7458EA" w:rsidR="00DE7E36" w:rsidRDefault="00DE7E36">
      <w:pPr>
        <w:rPr>
          <w:rFonts w:asciiTheme="minorEastAsia" w:hAnsiTheme="minorEastAsia"/>
        </w:rPr>
      </w:pPr>
      <w:r>
        <w:rPr>
          <w:rFonts w:asciiTheme="minorEastAsia" w:hAnsiTheme="minorEastAsia" w:hint="eastAsia"/>
        </w:rPr>
        <w:t>(ウ)</w:t>
      </w:r>
      <w:r w:rsidR="00D106AA">
        <w:rPr>
          <w:rFonts w:asciiTheme="minorEastAsia" w:hAnsiTheme="minorEastAsia" w:hint="eastAsia"/>
        </w:rPr>
        <w:t>C</w:t>
      </w:r>
      <w:r w:rsidR="00D106AA">
        <w:rPr>
          <w:rFonts w:asciiTheme="minorEastAsia" w:hAnsiTheme="minorEastAsia" w:hint="eastAsia"/>
        </w:rPr>
        <w:t>の処理を</w:t>
      </w:r>
      <w:r w:rsidR="00D106AA" w:rsidRPr="00D106AA">
        <w:rPr>
          <w:rFonts w:ascii="Cambria Math" w:hAnsi="Cambria Math"/>
          <w:i/>
        </w:rPr>
        <w:t xml:space="preserve"> </w:t>
      </w:r>
      <m:oMath>
        <m:r>
          <w:rPr>
            <w:rFonts w:ascii="Cambria Math" w:hAnsi="Cambria Math"/>
          </w:rPr>
          <m:t>x+i</m:t>
        </m:r>
        <m:r>
          <w:rPr>
            <w:rFonts w:ascii="Cambria Math" w:hAnsi="Cambria Math" w:hint="eastAsia"/>
          </w:rPr>
          <m:t>→</m:t>
        </m:r>
        <m:r>
          <w:rPr>
            <w:rFonts w:ascii="Cambria Math" w:hAnsi="Cambria Math"/>
          </w:rPr>
          <m:t>i</m:t>
        </m:r>
      </m:oMath>
      <w:r w:rsidR="00D106AA">
        <w:rPr>
          <w:rFonts w:asciiTheme="minorEastAsia" w:hAnsiTheme="minorEastAsia" w:hint="eastAsia"/>
        </w:rPr>
        <w:t>にする。</w:t>
      </w:r>
    </w:p>
    <w:p w14:paraId="46D79BF9" w14:textId="1D3AD08A" w:rsidR="009671DC" w:rsidRDefault="00DE7E36" w:rsidP="009671DC">
      <w:pPr>
        <w:rPr>
          <w:rFonts w:asciiTheme="minorEastAsia" w:hAnsiTheme="minorEastAsia"/>
        </w:rPr>
      </w:pPr>
      <w:r>
        <w:rPr>
          <w:rFonts w:asciiTheme="minorEastAsia" w:hAnsiTheme="minorEastAsia" w:hint="eastAsia"/>
        </w:rPr>
        <w:t>(エ)</w:t>
      </w:r>
      <w:r w:rsidR="009671DC" w:rsidRPr="009671DC">
        <w:rPr>
          <w:rFonts w:asciiTheme="minorEastAsia" w:hAnsiTheme="minorEastAsia" w:hint="eastAsia"/>
        </w:rPr>
        <w:t xml:space="preserve"> </w:t>
      </w:r>
      <w:r w:rsidR="009671DC">
        <w:rPr>
          <w:rFonts w:asciiTheme="minorEastAsia" w:hAnsiTheme="minorEastAsia" w:hint="eastAsia"/>
        </w:rPr>
        <w:t>D</w:t>
      </w:r>
      <w:r w:rsidR="009671DC">
        <w:rPr>
          <w:rFonts w:asciiTheme="minorEastAsia" w:hAnsiTheme="minorEastAsia" w:hint="eastAsia"/>
        </w:rPr>
        <w:t>の処理を</w:t>
      </w:r>
      <w:r w:rsidR="009671DC" w:rsidRPr="00D106AA">
        <w:rPr>
          <w:rFonts w:ascii="Cambria Math" w:hAnsi="Cambria Math"/>
          <w:i/>
        </w:rPr>
        <w:t xml:space="preserve"> </w:t>
      </w:r>
      <m:oMath>
        <m:r>
          <w:rPr>
            <w:rFonts w:ascii="Cambria Math" w:hAnsi="Cambria Math"/>
          </w:rPr>
          <m:t>x+</m:t>
        </m:r>
        <m:r>
          <w:rPr>
            <w:rFonts w:ascii="Cambria Math" w:hAnsi="Cambria Math"/>
          </w:rPr>
          <m:t>2</m:t>
        </m:r>
        <m:r>
          <w:rPr>
            <w:rFonts w:ascii="Cambria Math" w:hAnsi="Cambria Math" w:hint="eastAsia"/>
          </w:rPr>
          <m:t>→</m:t>
        </m:r>
        <m:r>
          <w:rPr>
            <w:rFonts w:ascii="Cambria Math" w:hAnsi="Cambria Math"/>
          </w:rPr>
          <m:t>x</m:t>
        </m:r>
      </m:oMath>
      <w:r w:rsidR="009671DC">
        <w:rPr>
          <w:rFonts w:asciiTheme="minorEastAsia" w:hAnsiTheme="minorEastAsia" w:hint="eastAsia"/>
        </w:rPr>
        <w:t>にする。</w:t>
      </w:r>
    </w:p>
    <w:p w14:paraId="7CFE3217" w14:textId="5887789F" w:rsidR="00DE7E36" w:rsidRPr="009671DC" w:rsidRDefault="00DE7E36">
      <w:pPr>
        <w:rPr>
          <w:rFonts w:asciiTheme="minorEastAsia" w:hAnsiTheme="minorEastAsia" w:hint="eastAsia"/>
        </w:rPr>
      </w:pPr>
    </w:p>
    <w:sectPr w:rsidR="00DE7E36" w:rsidRPr="009671DC" w:rsidSect="009F55D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4D23" w14:textId="77777777" w:rsidR="00707FCA" w:rsidRDefault="00707FCA" w:rsidP="00D10517">
      <w:r>
        <w:separator/>
      </w:r>
    </w:p>
  </w:endnote>
  <w:endnote w:type="continuationSeparator" w:id="0">
    <w:p w14:paraId="51BF74D0" w14:textId="77777777" w:rsidR="00707FCA" w:rsidRDefault="00707FCA" w:rsidP="00D10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48130" w14:textId="77777777" w:rsidR="00707FCA" w:rsidRDefault="00707FCA" w:rsidP="00D10517">
      <w:r>
        <w:separator/>
      </w:r>
    </w:p>
  </w:footnote>
  <w:footnote w:type="continuationSeparator" w:id="0">
    <w:p w14:paraId="16715BFD" w14:textId="77777777" w:rsidR="00707FCA" w:rsidRDefault="00707FCA" w:rsidP="00D10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1057C"/>
    <w:multiLevelType w:val="hybridMultilevel"/>
    <w:tmpl w:val="0DC0D49E"/>
    <w:lvl w:ilvl="0" w:tplc="953CB8A0">
      <w:start w:val="1"/>
      <w:numFmt w:val="decimalFullWidth"/>
      <w:lvlText w:val="%1．"/>
      <w:lvlJc w:val="left"/>
      <w:pPr>
        <w:ind w:left="630" w:hanging="420"/>
      </w:pPr>
      <w:rPr>
        <w:rFonts w:hint="default"/>
      </w:rPr>
    </w:lvl>
    <w:lvl w:ilvl="1" w:tplc="66E26D06">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8242686"/>
    <w:multiLevelType w:val="hybridMultilevel"/>
    <w:tmpl w:val="53C2BCF0"/>
    <w:lvl w:ilvl="0" w:tplc="2E80517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592009872">
    <w:abstractNumId w:val="1"/>
  </w:num>
  <w:num w:numId="2" w16cid:durableId="1228877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DF"/>
    <w:rsid w:val="00021BEA"/>
    <w:rsid w:val="00091B4C"/>
    <w:rsid w:val="00103EDE"/>
    <w:rsid w:val="00120386"/>
    <w:rsid w:val="00137908"/>
    <w:rsid w:val="00161950"/>
    <w:rsid w:val="0022798F"/>
    <w:rsid w:val="002A70AF"/>
    <w:rsid w:val="002F0F81"/>
    <w:rsid w:val="00332856"/>
    <w:rsid w:val="003905BE"/>
    <w:rsid w:val="0044383F"/>
    <w:rsid w:val="00445B0F"/>
    <w:rsid w:val="00542305"/>
    <w:rsid w:val="00593E2D"/>
    <w:rsid w:val="0063397E"/>
    <w:rsid w:val="00674CC9"/>
    <w:rsid w:val="006D2FA0"/>
    <w:rsid w:val="006F63FC"/>
    <w:rsid w:val="00707FCA"/>
    <w:rsid w:val="00784F1B"/>
    <w:rsid w:val="008835A9"/>
    <w:rsid w:val="00891EAE"/>
    <w:rsid w:val="00910B21"/>
    <w:rsid w:val="009177EC"/>
    <w:rsid w:val="009671DC"/>
    <w:rsid w:val="009A1EF0"/>
    <w:rsid w:val="009F55DF"/>
    <w:rsid w:val="00A04396"/>
    <w:rsid w:val="00B0558E"/>
    <w:rsid w:val="00BA03A7"/>
    <w:rsid w:val="00BE4D8D"/>
    <w:rsid w:val="00D10517"/>
    <w:rsid w:val="00D106AA"/>
    <w:rsid w:val="00D2498A"/>
    <w:rsid w:val="00DC175B"/>
    <w:rsid w:val="00DE7E36"/>
    <w:rsid w:val="00DF4AF6"/>
    <w:rsid w:val="00E01AA5"/>
    <w:rsid w:val="00E06A3D"/>
    <w:rsid w:val="00EC739D"/>
    <w:rsid w:val="00EE49CB"/>
    <w:rsid w:val="00EF6AC8"/>
    <w:rsid w:val="00FE3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F72B81"/>
  <w15:chartTrackingRefBased/>
  <w15:docId w15:val="{3484DA13-E3E4-492E-A828-E23329F6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F55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55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F55D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F55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55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55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55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55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55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55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55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55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F55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55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55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55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55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55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55D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55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55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55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55DF"/>
    <w:pPr>
      <w:spacing w:before="160" w:after="160"/>
      <w:jc w:val="center"/>
    </w:pPr>
    <w:rPr>
      <w:i/>
      <w:iCs/>
      <w:color w:val="404040" w:themeColor="text1" w:themeTint="BF"/>
    </w:rPr>
  </w:style>
  <w:style w:type="character" w:customStyle="1" w:styleId="a8">
    <w:name w:val="引用文 (文字)"/>
    <w:basedOn w:val="a0"/>
    <w:link w:val="a7"/>
    <w:uiPriority w:val="29"/>
    <w:rsid w:val="009F55DF"/>
    <w:rPr>
      <w:i/>
      <w:iCs/>
      <w:color w:val="404040" w:themeColor="text1" w:themeTint="BF"/>
    </w:rPr>
  </w:style>
  <w:style w:type="paragraph" w:styleId="a9">
    <w:name w:val="List Paragraph"/>
    <w:basedOn w:val="a"/>
    <w:uiPriority w:val="34"/>
    <w:qFormat/>
    <w:rsid w:val="009F55DF"/>
    <w:pPr>
      <w:ind w:left="720"/>
      <w:contextualSpacing/>
    </w:pPr>
  </w:style>
  <w:style w:type="character" w:styleId="21">
    <w:name w:val="Intense Emphasis"/>
    <w:basedOn w:val="a0"/>
    <w:uiPriority w:val="21"/>
    <w:qFormat/>
    <w:rsid w:val="009F55DF"/>
    <w:rPr>
      <w:i/>
      <w:iCs/>
      <w:color w:val="0F4761" w:themeColor="accent1" w:themeShade="BF"/>
    </w:rPr>
  </w:style>
  <w:style w:type="paragraph" w:styleId="22">
    <w:name w:val="Intense Quote"/>
    <w:basedOn w:val="a"/>
    <w:next w:val="a"/>
    <w:link w:val="23"/>
    <w:uiPriority w:val="30"/>
    <w:qFormat/>
    <w:rsid w:val="009F5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F55DF"/>
    <w:rPr>
      <w:i/>
      <w:iCs/>
      <w:color w:val="0F4761" w:themeColor="accent1" w:themeShade="BF"/>
    </w:rPr>
  </w:style>
  <w:style w:type="character" w:styleId="24">
    <w:name w:val="Intense Reference"/>
    <w:basedOn w:val="a0"/>
    <w:uiPriority w:val="32"/>
    <w:qFormat/>
    <w:rsid w:val="009F55DF"/>
    <w:rPr>
      <w:b/>
      <w:bCs/>
      <w:smallCaps/>
      <w:color w:val="0F4761" w:themeColor="accent1" w:themeShade="BF"/>
      <w:spacing w:val="5"/>
    </w:rPr>
  </w:style>
  <w:style w:type="paragraph" w:styleId="aa">
    <w:name w:val="No Spacing"/>
    <w:uiPriority w:val="1"/>
    <w:qFormat/>
    <w:rsid w:val="00BA03A7"/>
    <w:pPr>
      <w:widowControl w:val="0"/>
    </w:pPr>
  </w:style>
  <w:style w:type="table" w:styleId="ab">
    <w:name w:val="Table Grid"/>
    <w:basedOn w:val="a1"/>
    <w:uiPriority w:val="39"/>
    <w:rsid w:val="00910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891EAE"/>
    <w:rPr>
      <w:color w:val="666666"/>
    </w:rPr>
  </w:style>
  <w:style w:type="paragraph" w:styleId="ad">
    <w:name w:val="header"/>
    <w:basedOn w:val="a"/>
    <w:link w:val="ae"/>
    <w:uiPriority w:val="99"/>
    <w:unhideWhenUsed/>
    <w:rsid w:val="00D10517"/>
    <w:pPr>
      <w:tabs>
        <w:tab w:val="center" w:pos="4252"/>
        <w:tab w:val="right" w:pos="8504"/>
      </w:tabs>
      <w:snapToGrid w:val="0"/>
    </w:pPr>
  </w:style>
  <w:style w:type="character" w:customStyle="1" w:styleId="ae">
    <w:name w:val="ヘッダー (文字)"/>
    <w:basedOn w:val="a0"/>
    <w:link w:val="ad"/>
    <w:uiPriority w:val="99"/>
    <w:rsid w:val="00D10517"/>
  </w:style>
  <w:style w:type="paragraph" w:styleId="af">
    <w:name w:val="footer"/>
    <w:basedOn w:val="a"/>
    <w:link w:val="af0"/>
    <w:uiPriority w:val="99"/>
    <w:unhideWhenUsed/>
    <w:rsid w:val="00D10517"/>
    <w:pPr>
      <w:tabs>
        <w:tab w:val="center" w:pos="4252"/>
        <w:tab w:val="right" w:pos="8504"/>
      </w:tabs>
      <w:snapToGrid w:val="0"/>
    </w:pPr>
  </w:style>
  <w:style w:type="character" w:customStyle="1" w:styleId="af0">
    <w:name w:val="フッター (文字)"/>
    <w:basedOn w:val="a0"/>
    <w:link w:val="af"/>
    <w:uiPriority w:val="99"/>
    <w:rsid w:val="00D10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261</TotalTime>
  <Pages>2</Pages>
  <Words>563</Words>
  <Characters>575</Characters>
  <Application>Microsoft Office Word</Application>
  <DocSecurity>0</DocSecurity>
  <Lines>47</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莉紗 鈴木</dc:creator>
  <cp:keywords/>
  <dc:description/>
  <cp:lastModifiedBy>莉紗 鈴木</cp:lastModifiedBy>
  <cp:revision>36</cp:revision>
  <dcterms:created xsi:type="dcterms:W3CDTF">2026-09-07T12:04:00Z</dcterms:created>
  <dcterms:modified xsi:type="dcterms:W3CDTF">2026-09-10T12:06:00Z</dcterms:modified>
</cp:coreProperties>
</file>